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41" w:rsidRDefault="00382641" w:rsidP="00382641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82641" w:rsidRPr="00365D21" w:rsidRDefault="00382641" w:rsidP="00382641">
      <w:pPr>
        <w:rPr>
          <w:lang w:val="en-US"/>
        </w:rPr>
      </w:pPr>
    </w:p>
    <w:p w:rsidR="00382641" w:rsidRDefault="00382641" w:rsidP="00382641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82641" w:rsidRPr="00835E8D" w:rsidRDefault="00382641" w:rsidP="0038264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835E8D">
        <w:rPr>
          <w:b/>
          <w:szCs w:val="24"/>
        </w:rPr>
        <w:t xml:space="preserve">ГАРАЖИ в ПИ 564.47 от плана на селищно образувание </w:t>
      </w:r>
      <w:proofErr w:type="spellStart"/>
      <w:r w:rsidRPr="00835E8D">
        <w:rPr>
          <w:b/>
          <w:szCs w:val="24"/>
        </w:rPr>
        <w:t>Хоталич</w:t>
      </w:r>
      <w:proofErr w:type="spellEnd"/>
      <w:r w:rsidRPr="00835E8D">
        <w:rPr>
          <w:b/>
          <w:szCs w:val="24"/>
        </w:rPr>
        <w:t xml:space="preserve">, </w:t>
      </w:r>
      <w:proofErr w:type="spellStart"/>
      <w:r w:rsidRPr="00835E8D">
        <w:rPr>
          <w:b/>
          <w:szCs w:val="24"/>
        </w:rPr>
        <w:t>местност“Крушевски</w:t>
      </w:r>
      <w:proofErr w:type="spellEnd"/>
      <w:r w:rsidRPr="00835E8D">
        <w:rPr>
          <w:b/>
          <w:szCs w:val="24"/>
        </w:rPr>
        <w:t xml:space="preserve"> баир“, </w:t>
      </w:r>
      <w:proofErr w:type="spellStart"/>
      <w:r w:rsidRPr="00835E8D">
        <w:rPr>
          <w:b/>
          <w:szCs w:val="24"/>
        </w:rPr>
        <w:t>гр.Севлиево</w:t>
      </w:r>
      <w:proofErr w:type="spellEnd"/>
      <w:r w:rsidRPr="00835E8D">
        <w:rPr>
          <w:b/>
          <w:szCs w:val="24"/>
        </w:rPr>
        <w:t xml:space="preserve"> – застроена площ – 48,00 </w:t>
      </w:r>
      <w:proofErr w:type="spellStart"/>
      <w:r w:rsidRPr="00835E8D">
        <w:rPr>
          <w:b/>
          <w:szCs w:val="24"/>
        </w:rPr>
        <w:t>кв.м</w:t>
      </w:r>
      <w:proofErr w:type="spellEnd"/>
      <w:r w:rsidRPr="00835E8D">
        <w:rPr>
          <w:b/>
          <w:szCs w:val="24"/>
        </w:rPr>
        <w:t xml:space="preserve">, разгъната застроена площ – 96,00 </w:t>
      </w:r>
      <w:proofErr w:type="spellStart"/>
      <w:r w:rsidRPr="00835E8D">
        <w:rPr>
          <w:b/>
          <w:szCs w:val="24"/>
        </w:rPr>
        <w:t>кв.м</w:t>
      </w:r>
      <w:proofErr w:type="spellEnd"/>
      <w:r w:rsidRPr="00835E8D">
        <w:rPr>
          <w:b/>
          <w:szCs w:val="24"/>
        </w:rPr>
        <w:t>.</w:t>
      </w:r>
    </w:p>
    <w:p w:rsidR="00382641" w:rsidRPr="00732854" w:rsidRDefault="00382641" w:rsidP="00382641"/>
    <w:p w:rsidR="00382641" w:rsidRPr="005E3360" w:rsidRDefault="00382641" w:rsidP="00382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ВЕНЦИСЛАВ ХРИСТОВ ИВАНОВ</w:t>
      </w:r>
    </w:p>
    <w:p w:rsidR="00382641" w:rsidRDefault="00382641" w:rsidP="00382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82641" w:rsidRPr="00736E0A" w:rsidRDefault="00382641" w:rsidP="003826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82641" w:rsidRDefault="00382641" w:rsidP="00382641">
      <w:pPr>
        <w:rPr>
          <w:b/>
        </w:rPr>
      </w:pPr>
    </w:p>
    <w:p w:rsidR="00382641" w:rsidRPr="00603CFF" w:rsidRDefault="00382641" w:rsidP="00382641">
      <w:pPr>
        <w:rPr>
          <w:b/>
          <w:lang w:val="en-US"/>
        </w:rPr>
      </w:pPr>
    </w:p>
    <w:p w:rsidR="001174B7" w:rsidRDefault="001174B7">
      <w:bookmarkStart w:id="0" w:name="_GoBack"/>
      <w:bookmarkEnd w:id="0"/>
    </w:p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41"/>
    <w:rsid w:val="001174B7"/>
    <w:rsid w:val="003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B3537-D3DA-4D9F-A90E-0E8F0386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4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826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826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2018-06-06T06:32:00Z</dcterms:created>
  <dcterms:modified xsi:type="dcterms:W3CDTF">2018-06-06T06:32:00Z</dcterms:modified>
</cp:coreProperties>
</file>